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>생물정보 워크샵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8"/>
          <w:szCs w:val="38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8"/>
          <w:szCs w:val="38"/>
        </w:rPr>
        <w:t xml:space="preserve">Bioinformatics &amp; </w:t>
      </w:r>
      <w:r w:rsidRPr="00E339F7">
        <w:rPr>
          <w:rFonts w:ascii="맑은 고딕" w:eastAsia="맑은 고딕" w:hAnsi="맑은 고딕" w:cs="굴림" w:hint="eastAsia"/>
          <w:b/>
          <w:bCs/>
          <w:color w:val="000000"/>
          <w:sz w:val="38"/>
          <w:szCs w:val="38"/>
        </w:rPr>
        <w:t>Machine Learning for Life Scientists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68"/>
          <w:szCs w:val="68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68"/>
          <w:szCs w:val="68"/>
        </w:rPr>
        <w:t>BIML 2016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64"/>
          <w:szCs w:val="6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40"/>
          <w:szCs w:val="40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일 시 : 2016년 2월 15일 ~ 17일 09:30 - 18:00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장 소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:</w:t>
      </w:r>
      <w:r w:rsidR="00712DD3"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t xml:space="preserve"> 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서울대학교(관악) 글로벌공학교육센터 </w:t>
      </w:r>
      <w:r w:rsidR="00712DD3"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t>5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층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사전등록 : 1월 30일(토) 까지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참가방법 : 홈페이지 참조 </w:t>
      </w:r>
      <w:hyperlink r:id="rId7" w:history="1">
        <w:r w:rsidRPr="00E339F7">
          <w:rPr>
            <w:rFonts w:ascii="맑은 고딕" w:eastAsia="맑은 고딕" w:hAnsi="맑은 고딕" w:cs="굴림" w:hint="eastAsia"/>
            <w:color w:val="800080"/>
            <w:kern w:val="0"/>
            <w:sz w:val="28"/>
            <w:szCs w:val="28"/>
            <w:u w:val="single"/>
          </w:rPr>
          <w:t>http://www.ksbsb.or.kr/</w:t>
        </w:r>
      </w:hyperlink>
      <w:r w:rsidRPr="00E339F7">
        <w:rPr>
          <w:rFonts w:ascii="함초롬바탕" w:eastAsia="맑은 고딕" w:hAnsi="굴림" w:cs="굴림"/>
          <w:color w:val="000000"/>
          <w:kern w:val="0"/>
          <w:sz w:val="28"/>
          <w:szCs w:val="28"/>
        </w:rPr>
        <w:t xml:space="preserve"> 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참가문의 : Tel. 02-740-8854 E-mail. ksbsb2015@gmail.com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주 최 : (사)한국생물정보시스템생물학회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조직위원 : </w:t>
      </w: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함초롬바탕" w:eastAsia="굴림" w:hAnsi="굴림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>
            <wp:extent cx="3514725" cy="447675"/>
            <wp:effectExtent l="0" t="0" r="9525" b="9525"/>
            <wp:docPr id="1" name="그림 1" descr="EMB00000ea02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9253704" descr="EMB00000ea024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30" w:rsidRPr="00E334F3" w:rsidRDefault="002A3F30" w:rsidP="002A3F30">
      <w:pPr>
        <w:pStyle w:val="Default"/>
        <w:rPr>
          <w:rFonts w:ascii="Wingdings" w:hAnsi="Wingdings" w:cs="Wingdings"/>
          <w:b/>
          <w:sz w:val="32"/>
          <w:szCs w:val="32"/>
        </w:rPr>
      </w:pPr>
      <w:r w:rsidRPr="00E334F3">
        <w:rPr>
          <w:rFonts w:ascii="Wingdings" w:hAnsi="Wingdings" w:cs="Wingdings"/>
          <w:b/>
          <w:sz w:val="32"/>
          <w:szCs w:val="32"/>
        </w:rPr>
        <w:lastRenderedPageBreak/>
        <w:t></w:t>
      </w:r>
      <w:r w:rsidRPr="00E334F3">
        <w:rPr>
          <w:rFonts w:ascii="Wingdings" w:hAnsi="Wingdings" w:cs="Wingdings"/>
          <w:b/>
          <w:sz w:val="32"/>
          <w:szCs w:val="32"/>
        </w:rPr>
        <w:t>강의개요</w:t>
      </w:r>
    </w:p>
    <w:p w:rsidR="002A3F30" w:rsidRDefault="002A3F30" w:rsidP="002A3F30">
      <w:pPr>
        <w:pStyle w:val="Default"/>
        <w:rPr>
          <w:rFonts w:hAnsi="맑은 고딕" w:cs="굴림"/>
          <w:b/>
          <w:bCs/>
          <w:color w:val="0000FF"/>
          <w:sz w:val="30"/>
          <w:szCs w:val="30"/>
        </w:rPr>
      </w:pPr>
    </w:p>
    <w:p w:rsidR="002A3F30" w:rsidRDefault="005317A7" w:rsidP="002A3F30">
      <w:pPr>
        <w:pStyle w:val="Default"/>
        <w:ind w:firstLineChars="100" w:firstLine="320"/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2A3F30" w:rsidRPr="002A3F30">
        <w:rPr>
          <w:b/>
          <w:bCs/>
          <w:sz w:val="32"/>
          <w:szCs w:val="32"/>
        </w:rPr>
        <w:t xml:space="preserve"> </w:t>
      </w:r>
      <w:r w:rsidR="002A3F30">
        <w:rPr>
          <w:rFonts w:hint="eastAsia"/>
          <w:b/>
          <w:bCs/>
          <w:sz w:val="32"/>
          <w:szCs w:val="32"/>
        </w:rPr>
        <w:t>월</w:t>
      </w:r>
      <w:r w:rsidR="001A5C8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16 </w:t>
      </w:r>
      <w:r w:rsidR="002A3F30">
        <w:rPr>
          <w:rFonts w:hint="eastAsia"/>
          <w:b/>
          <w:bCs/>
          <w:sz w:val="32"/>
          <w:szCs w:val="32"/>
        </w:rPr>
        <w:t>일</w:t>
      </w:r>
      <w:r w:rsidR="00556148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화</w:t>
      </w:r>
      <w:r w:rsidR="00556148">
        <w:rPr>
          <w:rFonts w:hint="eastAsia"/>
          <w:b/>
          <w:bCs/>
          <w:sz w:val="32"/>
          <w:szCs w:val="32"/>
        </w:rPr>
        <w:t>요일</w:t>
      </w:r>
    </w:p>
    <w:p w:rsidR="002A3F30" w:rsidRDefault="005317A7" w:rsidP="002A3F30">
      <w:pPr>
        <w:pStyle w:val="Default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Structural </w:t>
      </w:r>
      <w:r w:rsidR="002A3F30">
        <w:rPr>
          <w:b/>
          <w:bCs/>
          <w:sz w:val="36"/>
          <w:szCs w:val="36"/>
        </w:rPr>
        <w:t xml:space="preserve">Bioinformatics &amp; </w:t>
      </w:r>
      <w:r>
        <w:rPr>
          <w:b/>
          <w:bCs/>
          <w:sz w:val="36"/>
          <w:szCs w:val="36"/>
        </w:rPr>
        <w:t>Cheminformatics</w:t>
      </w:r>
    </w:p>
    <w:p w:rsidR="002A3F30" w:rsidRDefault="00BD091F" w:rsidP="002A3F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Organizer:</w:t>
      </w:r>
      <w:r w:rsidR="002A3F30">
        <w:rPr>
          <w:sz w:val="28"/>
          <w:szCs w:val="28"/>
        </w:rPr>
        <w:t xml:space="preserve"> </w:t>
      </w:r>
      <w:r w:rsidR="005317A7">
        <w:rPr>
          <w:rFonts w:hint="eastAsia"/>
          <w:sz w:val="28"/>
          <w:szCs w:val="28"/>
        </w:rPr>
        <w:t xml:space="preserve">이근우 </w:t>
      </w:r>
      <w:r w:rsidR="005317A7">
        <w:rPr>
          <w:sz w:val="28"/>
          <w:szCs w:val="28"/>
        </w:rPr>
        <w:t>(</w:t>
      </w:r>
      <w:r w:rsidR="005317A7">
        <w:rPr>
          <w:rFonts w:hint="eastAsia"/>
          <w:sz w:val="28"/>
          <w:szCs w:val="28"/>
        </w:rPr>
        <w:t>경상대학교</w:t>
      </w:r>
      <w:r w:rsidR="002A3F30">
        <w:rPr>
          <w:sz w:val="28"/>
          <w:szCs w:val="28"/>
        </w:rPr>
        <w:t>)</w:t>
      </w:r>
      <w:r w:rsidR="005317A7">
        <w:rPr>
          <w:sz w:val="28"/>
          <w:szCs w:val="28"/>
        </w:rPr>
        <w:t xml:space="preserve"> / </w:t>
      </w:r>
      <w:r w:rsidR="005317A7">
        <w:rPr>
          <w:rFonts w:hint="eastAsia"/>
          <w:sz w:val="28"/>
          <w:szCs w:val="28"/>
        </w:rPr>
        <w:t xml:space="preserve">김동섭 </w:t>
      </w:r>
      <w:r w:rsidR="005317A7">
        <w:rPr>
          <w:sz w:val="28"/>
          <w:szCs w:val="28"/>
        </w:rPr>
        <w:t>(KAIST)</w:t>
      </w:r>
    </w:p>
    <w:p w:rsidR="002A3F30" w:rsidRDefault="002A3F30" w:rsidP="002A3F30">
      <w:pPr>
        <w:pStyle w:val="Default"/>
        <w:rPr>
          <w:sz w:val="23"/>
          <w:szCs w:val="23"/>
        </w:rPr>
      </w:pPr>
    </w:p>
    <w:p w:rsidR="00F24924" w:rsidRDefault="00F24924" w:rsidP="00F24924">
      <w:pPr>
        <w:pStyle w:val="Default"/>
      </w:pPr>
    </w:p>
    <w:p w:rsidR="002A3F30" w:rsidRDefault="00F24924" w:rsidP="002A3F30">
      <w:pPr>
        <w:pStyle w:val="Default"/>
        <w:rPr>
          <w:sz w:val="23"/>
          <w:szCs w:val="23"/>
        </w:rPr>
      </w:pPr>
      <w:r>
        <w:rPr>
          <w:rFonts w:hint="eastAsia"/>
        </w:rPr>
        <w:t xml:space="preserve">신약개발에 소요되는 시간과 비용이 급속도로 </w:t>
      </w:r>
      <w:r w:rsidR="00BE39BB">
        <w:rPr>
          <w:rFonts w:hint="eastAsia"/>
        </w:rPr>
        <w:t>증대</w:t>
      </w:r>
      <w:r>
        <w:rPr>
          <w:rFonts w:hint="eastAsia"/>
        </w:rPr>
        <w:t xml:space="preserve">됨에도 불구하고 신약 개발의 성공 사례는 그에 반해 </w:t>
      </w:r>
      <w:r w:rsidR="001A5C8D">
        <w:rPr>
          <w:rFonts w:hint="eastAsia"/>
        </w:rPr>
        <w:t>날로</w:t>
      </w:r>
      <w:r>
        <w:rPr>
          <w:rFonts w:hint="eastAsia"/>
        </w:rPr>
        <w:t xml:space="preserve"> 감소하고 있다.</w:t>
      </w:r>
      <w:r>
        <w:t xml:space="preserve"> </w:t>
      </w:r>
      <w:r>
        <w:rPr>
          <w:rFonts w:hint="eastAsia"/>
        </w:rPr>
        <w:t>이를 극복하기 위한 노력의</w:t>
      </w:r>
      <w:r w:rsidR="001A5C8D">
        <w:rPr>
          <w:rFonts w:hint="eastAsia"/>
        </w:rPr>
        <w:t xml:space="preserve"> </w:t>
      </w:r>
      <w:r>
        <w:rPr>
          <w:rFonts w:hint="eastAsia"/>
        </w:rPr>
        <w:t xml:space="preserve">일환으로 </w:t>
      </w:r>
      <w:r w:rsidR="001A5C8D">
        <w:rPr>
          <w:rFonts w:hint="eastAsia"/>
        </w:rPr>
        <w:t xml:space="preserve">다양한 종류의 생물정보 및 화학정보를 활용하여 신약개발의 효율을 획기적으로 증대 시키려는 노력들이 계속되고 있으며 그 중요성은 계속 증대되고 있다. 관련된 연구 분야로는 </w:t>
      </w:r>
      <w:r>
        <w:rPr>
          <w:rFonts w:hint="eastAsia"/>
        </w:rPr>
        <w:t xml:space="preserve">새로운 </w:t>
      </w:r>
      <w:r w:rsidR="001A5C8D">
        <w:rPr>
          <w:rFonts w:hint="eastAsia"/>
        </w:rPr>
        <w:t>질병 타겟 발굴</w:t>
      </w:r>
      <w:r w:rsidR="001A5C8D">
        <w:t xml:space="preserve">, </w:t>
      </w:r>
      <w:r w:rsidR="001A5C8D">
        <w:rPr>
          <w:rFonts w:hint="eastAsia"/>
        </w:rPr>
        <w:t>기존 약물의 신규 타겟 발굴, 약물의 재활용,</w:t>
      </w:r>
      <w:r w:rsidR="001A5C8D">
        <w:t xml:space="preserve"> </w:t>
      </w:r>
      <w:r w:rsidR="001A5C8D">
        <w:rPr>
          <w:rFonts w:hint="eastAsia"/>
        </w:rPr>
        <w:t>컴퓨터를 이용한 약물 설계 등이 있다.</w:t>
      </w:r>
      <w:r w:rsidR="001A5C8D">
        <w:t xml:space="preserve"> </w:t>
      </w:r>
      <w:r w:rsidR="005317A7">
        <w:rPr>
          <w:rFonts w:hint="eastAsia"/>
        </w:rPr>
        <w:t xml:space="preserve">이 강의에서는 </w:t>
      </w:r>
      <w:r w:rsidR="00A7750B">
        <w:rPr>
          <w:rFonts w:hint="eastAsia"/>
        </w:rPr>
        <w:t>다양한 생물정보 및 화</w:t>
      </w:r>
      <w:r w:rsidR="001A5C8D">
        <w:rPr>
          <w:rFonts w:hint="eastAsia"/>
        </w:rPr>
        <w:t>학</w:t>
      </w:r>
      <w:r w:rsidR="00A7750B">
        <w:rPr>
          <w:rFonts w:hint="eastAsia"/>
        </w:rPr>
        <w:t>정보를 이용</w:t>
      </w:r>
      <w:r w:rsidR="001A5C8D">
        <w:rPr>
          <w:rFonts w:hint="eastAsia"/>
        </w:rPr>
        <w:t>한</w:t>
      </w:r>
      <w:r w:rsidR="00A7750B">
        <w:rPr>
          <w:rFonts w:hint="eastAsia"/>
        </w:rPr>
        <w:t xml:space="preserve"> 신</w:t>
      </w:r>
      <w:r w:rsidR="001A5C8D">
        <w:rPr>
          <w:rFonts w:hint="eastAsia"/>
        </w:rPr>
        <w:t>약 개발</w:t>
      </w:r>
      <w:r w:rsidR="005317A7">
        <w:rPr>
          <w:rFonts w:hint="eastAsia"/>
        </w:rPr>
        <w:t xml:space="preserve"> 연구</w:t>
      </w:r>
      <w:r w:rsidR="001A5C8D">
        <w:rPr>
          <w:rFonts w:hint="eastAsia"/>
        </w:rPr>
        <w:t>에</w:t>
      </w:r>
      <w:r w:rsidR="005317A7">
        <w:rPr>
          <w:rFonts w:hint="eastAsia"/>
        </w:rPr>
        <w:t xml:space="preserve"> 필요한 구조생물정보학 </w:t>
      </w:r>
      <w:r w:rsidR="005317A7">
        <w:t xml:space="preserve">(Structural bioinformatics) </w:t>
      </w:r>
      <w:r w:rsidR="005317A7">
        <w:rPr>
          <w:rFonts w:hint="eastAsia"/>
        </w:rPr>
        <w:t>및 화학정보학 (</w:t>
      </w:r>
      <w:r w:rsidR="005317A7">
        <w:t xml:space="preserve">Cheminformatics) </w:t>
      </w:r>
      <w:r w:rsidR="005317A7">
        <w:rPr>
          <w:rFonts w:hint="eastAsia"/>
        </w:rPr>
        <w:t xml:space="preserve">분야의 여러 방법들에 대해서 공부한다. 첫 번째로, </w:t>
      </w:r>
      <w:r w:rsidR="001A5C8D">
        <w:rPr>
          <w:rFonts w:hint="eastAsia"/>
        </w:rPr>
        <w:t xml:space="preserve">다양한 종류의 </w:t>
      </w:r>
      <w:r w:rsidR="00BE39BB">
        <w:rPr>
          <w:rFonts w:hint="eastAsia"/>
        </w:rPr>
        <w:t xml:space="preserve">생체분자 </w:t>
      </w:r>
      <w:r w:rsidR="001A5C8D">
        <w:rPr>
          <w:rFonts w:hint="eastAsia"/>
        </w:rPr>
        <w:t>구조 정보와 화합물 정보</w:t>
      </w:r>
      <w:r w:rsidR="00BE39BB">
        <w:rPr>
          <w:rFonts w:hint="eastAsia"/>
        </w:rPr>
        <w:t xml:space="preserve">에 관한 개요, </w:t>
      </w:r>
      <w:r w:rsidR="005317A7">
        <w:rPr>
          <w:rFonts w:hint="eastAsia"/>
        </w:rPr>
        <w:t xml:space="preserve">단백질 구조 예측 및 분석, </w:t>
      </w:r>
      <w:r w:rsidR="00BE39BB">
        <w:t xml:space="preserve">machine learning </w:t>
      </w:r>
      <w:r w:rsidR="00BE39BB">
        <w:rPr>
          <w:rFonts w:hint="eastAsia"/>
        </w:rPr>
        <w:t>기법을 활용한 신약개발 연구 방법론,</w:t>
      </w:r>
      <w:r w:rsidR="00BE39BB">
        <w:t xml:space="preserve"> </w:t>
      </w:r>
      <w:r w:rsidR="005317A7">
        <w:t xml:space="preserve">docking과 molecular dynamics simulation </w:t>
      </w:r>
      <w:r w:rsidR="005317A7">
        <w:rPr>
          <w:rFonts w:hint="eastAsia"/>
        </w:rPr>
        <w:t>등의 분자모델링 기법에 대해 공부한다. 두 번째로</w:t>
      </w:r>
      <w:r w:rsidR="00F67DE0">
        <w:rPr>
          <w:rFonts w:hint="eastAsia"/>
        </w:rPr>
        <w:t xml:space="preserve"> </w:t>
      </w:r>
      <w:r w:rsidR="00F67DE0">
        <w:rPr>
          <w:rFonts w:hint="eastAsia"/>
          <w:sz w:val="23"/>
          <w:szCs w:val="23"/>
        </w:rPr>
        <w:t>두번째로는 화학정보학 기본지식을 공부하고</w:t>
      </w:r>
      <w:r w:rsidR="00F67DE0">
        <w:rPr>
          <w:sz w:val="23"/>
          <w:szCs w:val="23"/>
        </w:rPr>
        <w:t xml:space="preserve">, </w:t>
      </w:r>
      <w:r w:rsidR="00F67DE0">
        <w:rPr>
          <w:rFonts w:hint="eastAsia"/>
          <w:sz w:val="23"/>
          <w:szCs w:val="23"/>
        </w:rPr>
        <w:t>최근 대규모로 생산된 화학유전체 정보와 이의 활용법 및 활용사례를 소개한다</w:t>
      </w:r>
      <w:r w:rsidR="00F67DE0">
        <w:rPr>
          <w:sz w:val="23"/>
          <w:szCs w:val="23"/>
        </w:rPr>
        <w:t>.</w:t>
      </w:r>
    </w:p>
    <w:p w:rsidR="002A3F30" w:rsidRDefault="002A3F30" w:rsidP="002A3F30">
      <w:pPr>
        <w:pStyle w:val="Default"/>
        <w:rPr>
          <w:sz w:val="23"/>
          <w:szCs w:val="23"/>
        </w:rPr>
      </w:pPr>
    </w:p>
    <w:p w:rsidR="002A3F30" w:rsidRDefault="002A3F30" w:rsidP="002A3F30">
      <w:pPr>
        <w:pStyle w:val="Default"/>
        <w:rPr>
          <w:sz w:val="23"/>
          <w:szCs w:val="23"/>
        </w:rPr>
      </w:pPr>
    </w:p>
    <w:p w:rsidR="002A3F30" w:rsidRDefault="002A3F30" w:rsidP="002A3F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rFonts w:hint="eastAsia"/>
          <w:sz w:val="23"/>
          <w:szCs w:val="23"/>
        </w:rPr>
        <w:t>참고강의교재</w:t>
      </w:r>
      <w:r>
        <w:rPr>
          <w:sz w:val="23"/>
          <w:szCs w:val="23"/>
        </w:rPr>
        <w:t xml:space="preserve">: </w:t>
      </w:r>
    </w:p>
    <w:p w:rsidR="002A3F30" w:rsidRDefault="002A3F30" w:rsidP="002A3F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rFonts w:hint="eastAsia"/>
          <w:sz w:val="23"/>
          <w:szCs w:val="23"/>
        </w:rPr>
        <w:t>교육생준비물</w:t>
      </w:r>
      <w:r>
        <w:rPr>
          <w:sz w:val="23"/>
          <w:szCs w:val="23"/>
        </w:rPr>
        <w:t xml:space="preserve">: </w:t>
      </w:r>
    </w:p>
    <w:p w:rsidR="002A3F30" w:rsidRDefault="002A3F30" w:rsidP="002A3F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rFonts w:hint="eastAsia"/>
          <w:sz w:val="23"/>
          <w:szCs w:val="23"/>
        </w:rPr>
        <w:t>조교</w:t>
      </w:r>
      <w:r>
        <w:rPr>
          <w:sz w:val="23"/>
          <w:szCs w:val="23"/>
        </w:rPr>
        <w:t xml:space="preserve">: </w:t>
      </w:r>
    </w:p>
    <w:p w:rsidR="002A3F30" w:rsidRDefault="002A3F30" w:rsidP="00E339F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</w:pPr>
    </w:p>
    <w:p w:rsidR="002A3F30" w:rsidRDefault="002A3F30" w:rsidP="00E339F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</w:pPr>
    </w:p>
    <w:p w:rsidR="002A3F30" w:rsidRDefault="002A3F30" w:rsidP="00E339F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FF"/>
          <w:kern w:val="0"/>
          <w:sz w:val="30"/>
          <w:szCs w:val="30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FF"/>
          <w:kern w:val="0"/>
          <w:sz w:val="30"/>
          <w:szCs w:val="30"/>
        </w:rPr>
        <w:t>※ 강의시간, 휴식시간은 자유롭게 작성하셔서 주시면 됩니다.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lastRenderedPageBreak/>
        <w:t>Korean Society for Bioinformatics and Systems Biology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6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6"/>
        </w:rPr>
        <w:t xml:space="preserve">Bioinformatics &amp; </w:t>
      </w:r>
      <w:r w:rsidRPr="00E339F7">
        <w:rPr>
          <w:rFonts w:ascii="맑은 고딕" w:eastAsia="맑은 고딕" w:hAnsi="맑은 고딕" w:cs="굴림" w:hint="eastAsia"/>
          <w:b/>
          <w:bCs/>
          <w:color w:val="000000"/>
          <w:sz w:val="32"/>
          <w:szCs w:val="36"/>
        </w:rPr>
        <w:t>Machine Learning for Life Scientists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36"/>
          <w:szCs w:val="36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BIML 2015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Ind w:w="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4450"/>
        <w:gridCol w:w="2394"/>
      </w:tblGrid>
      <w:tr w:rsidR="00E339F7" w:rsidRPr="00E339F7" w:rsidTr="00613809">
        <w:trPr>
          <w:trHeight w:val="257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DAY : </w:t>
            </w:r>
            <w:r w:rsidR="00BD091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 w:rsidR="00BD091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일 </w:t>
            </w:r>
          </w:p>
        </w:tc>
      </w:tr>
      <w:tr w:rsidR="00E339F7" w:rsidRPr="00E339F7" w:rsidTr="00613809">
        <w:trPr>
          <w:trHeight w:val="423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E3D06" w:rsidP="00E339F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="00E339F7"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</w:p>
        </w:tc>
      </w:tr>
      <w:tr w:rsidR="00E339F7" w:rsidRPr="00E339F7" w:rsidTr="00613809">
        <w:trPr>
          <w:trHeight w:val="180"/>
        </w:trPr>
        <w:tc>
          <w:tcPr>
            <w:tcW w:w="897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BD091F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Organizer : </w:t>
            </w:r>
            <w:r w:rsidR="00BD091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이근우/김동섭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339F7" w:rsidRPr="00E339F7" w:rsidTr="00613809">
        <w:trPr>
          <w:trHeight w:val="455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시 간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발 표 내 용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연 자</w:t>
            </w:r>
          </w:p>
        </w:tc>
      </w:tr>
      <w:tr w:rsidR="00E339F7" w:rsidRPr="00E339F7" w:rsidTr="00613809">
        <w:trPr>
          <w:trHeight w:val="357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09:00-09:10</w:t>
            </w:r>
          </w:p>
        </w:tc>
        <w:tc>
          <w:tcPr>
            <w:tcW w:w="6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등 록 </w:t>
            </w:r>
          </w:p>
        </w:tc>
      </w:tr>
      <w:tr w:rsidR="00E339F7" w:rsidRPr="00E339F7" w:rsidTr="00613809">
        <w:trPr>
          <w:trHeight w:val="357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09:10-09:30</w:t>
            </w:r>
          </w:p>
        </w:tc>
        <w:tc>
          <w:tcPr>
            <w:tcW w:w="6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개 회 사</w:t>
            </w:r>
          </w:p>
        </w:tc>
      </w:tr>
      <w:tr w:rsidR="00E339F7" w:rsidRPr="00E339F7" w:rsidTr="00613809">
        <w:trPr>
          <w:trHeight w:val="652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09:30-10:50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2442" w:rsidRPr="00613809" w:rsidRDefault="00BE39BB" w:rsidP="00E339F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S</w:t>
            </w: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truct</w:t>
            </w:r>
            <w:r w:rsidR="00852442" w:rsidRPr="00613809">
              <w:rPr>
                <w:rFonts w:eastAsiaTheme="minorHAnsi" w:cs="굴림"/>
                <w:color w:val="000000"/>
                <w:kern w:val="0"/>
                <w:szCs w:val="20"/>
              </w:rPr>
              <w:t>ural bioinformatics: introduction</w:t>
            </w:r>
          </w:p>
          <w:p w:rsidR="00F24924" w:rsidRPr="00613809" w:rsidRDefault="00852442" w:rsidP="00E339F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C</w:t>
            </w:r>
            <w:r w:rsidR="00BE39BB" w:rsidRPr="00613809">
              <w:rPr>
                <w:rFonts w:eastAsiaTheme="minorHAnsi" w:cs="굴림"/>
                <w:color w:val="000000"/>
                <w:kern w:val="0"/>
                <w:szCs w:val="20"/>
              </w:rPr>
              <w:t>hemi</w:t>
            </w: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nformatics: introduction</w:t>
            </w:r>
          </w:p>
          <w:p w:rsidR="00BE39BB" w:rsidRPr="00613809" w:rsidRDefault="00852442" w:rsidP="00E339F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 xml:space="preserve">Topics: </w:t>
            </w:r>
            <w:r w:rsidR="00BE39BB" w:rsidRPr="00613809">
              <w:rPr>
                <w:rFonts w:eastAsiaTheme="minorHAnsi" w:cs="굴림"/>
                <w:color w:val="000000"/>
                <w:kern w:val="0"/>
                <w:szCs w:val="20"/>
              </w:rPr>
              <w:t xml:space="preserve">drug target, drug repositioning, </w:t>
            </w: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computational drug design</w:t>
            </w:r>
          </w:p>
          <w:p w:rsidR="00BE39BB" w:rsidRPr="00613809" w:rsidRDefault="00BE39BB" w:rsidP="00BE39B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Machine learning algorithms in structural bioinformatics and cheminformatics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613809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김동섭</w:t>
            </w: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(KAIST)</w:t>
            </w:r>
          </w:p>
        </w:tc>
      </w:tr>
      <w:tr w:rsidR="00E339F7" w:rsidRPr="00E339F7" w:rsidTr="00613809">
        <w:trPr>
          <w:trHeight w:val="357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10:50-11:10</w:t>
            </w:r>
          </w:p>
        </w:tc>
        <w:tc>
          <w:tcPr>
            <w:tcW w:w="6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339F7" w:rsidTr="00613809">
        <w:trPr>
          <w:trHeight w:val="652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11:10-12:30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2442" w:rsidRPr="00613809" w:rsidRDefault="00852442" w:rsidP="00E339F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/>
                <w:color w:val="000000"/>
                <w:kern w:val="0"/>
                <w:szCs w:val="20"/>
              </w:rPr>
              <w:t>Methods and Tools</w:t>
            </w:r>
          </w:p>
          <w:p w:rsidR="00E339F7" w:rsidRPr="00613809" w:rsidRDefault="00C9358D" w:rsidP="00E339F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Protein-ligand docking</w:t>
            </w:r>
          </w:p>
          <w:p w:rsidR="00C9358D" w:rsidRPr="00613809" w:rsidRDefault="00BE39BB" w:rsidP="00E339F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QSAR modeling</w:t>
            </w:r>
          </w:p>
          <w:p w:rsidR="00C9358D" w:rsidRPr="00613809" w:rsidRDefault="00C9358D" w:rsidP="00E339F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Molecular dynamics simulation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613809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김동섭 </w:t>
            </w: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(KAIST)</w:t>
            </w:r>
          </w:p>
        </w:tc>
      </w:tr>
      <w:tr w:rsidR="00E339F7" w:rsidRPr="00E339F7" w:rsidTr="00613809">
        <w:trPr>
          <w:trHeight w:val="357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12:30–13:30</w:t>
            </w:r>
          </w:p>
        </w:tc>
        <w:tc>
          <w:tcPr>
            <w:tcW w:w="6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점 심</w:t>
            </w:r>
          </w:p>
        </w:tc>
      </w:tr>
      <w:tr w:rsidR="00E339F7" w:rsidRPr="00E339F7" w:rsidTr="00613809">
        <w:trPr>
          <w:trHeight w:val="1052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B40E01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13:30-14:4</w:t>
            </w:r>
            <w:r w:rsidR="00E339F7"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B40E01" w:rsidP="00B40E0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40E01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Computational Biology and Computer-Aided Drug Design (CADD): Theory &amp; Intro &amp; Practice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613809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이근우</w:t>
            </w:r>
            <w:r w:rsidRPr="00613809">
              <w:rPr>
                <w:rFonts w:eastAsiaTheme="minorHAnsi" w:cs="Arial" w:hint="eastAsia"/>
                <w:color w:val="222222"/>
                <w:szCs w:val="20"/>
                <w:shd w:val="clear" w:color="auto" w:fill="FFFFFF"/>
              </w:rPr>
              <w:t xml:space="preserve"> </w:t>
            </w: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(</w:t>
            </w:r>
            <w:r w:rsidRPr="00613809">
              <w:rPr>
                <w:rFonts w:eastAsiaTheme="minorHAnsi" w:cs="Arial" w:hint="eastAsia"/>
                <w:color w:val="222222"/>
                <w:szCs w:val="20"/>
                <w:shd w:val="clear" w:color="auto" w:fill="FFFFFF"/>
              </w:rPr>
              <w:t>경상대학교</w:t>
            </w: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)</w:t>
            </w:r>
          </w:p>
        </w:tc>
      </w:tr>
      <w:tr w:rsidR="00E339F7" w:rsidRPr="00E339F7" w:rsidTr="00613809">
        <w:trPr>
          <w:trHeight w:val="405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B40E01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14:40-14:5</w:t>
            </w:r>
            <w:r w:rsidR="00E339F7"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6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339F7" w:rsidTr="00613809">
        <w:trPr>
          <w:trHeight w:val="800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B40E0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="00B40E01"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  <w:r w:rsidR="00B40E01">
              <w:rPr>
                <w:rFonts w:eastAsiaTheme="minorHAnsi" w:cs="굴림" w:hint="eastAsia"/>
                <w:color w:val="000000"/>
                <w:kern w:val="0"/>
                <w:szCs w:val="20"/>
              </w:rPr>
              <w:t>:50-1</w:t>
            </w:r>
            <w:r w:rsidR="00B40E01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 w:rsidR="00B40E01">
              <w:rPr>
                <w:rFonts w:eastAsiaTheme="minorHAnsi" w:cs="굴림" w:hint="eastAsia"/>
                <w:color w:val="000000"/>
                <w:kern w:val="0"/>
                <w:szCs w:val="20"/>
              </w:rPr>
              <w:t>:5</w:t>
            </w: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613809" w:rsidP="00E339F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Machine Learning on CADD: Research &amp; Practice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809" w:rsidRPr="00613809" w:rsidRDefault="00613809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Arial"/>
                <w:color w:val="222222"/>
                <w:szCs w:val="20"/>
                <w:shd w:val="clear" w:color="auto" w:fill="FFFFFF"/>
              </w:rPr>
            </w:pP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Dr. G. P. Cao</w:t>
            </w:r>
          </w:p>
          <w:p w:rsidR="00E339F7" w:rsidRPr="00613809" w:rsidRDefault="00613809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(</w:t>
            </w:r>
            <w:r w:rsidRPr="00613809">
              <w:rPr>
                <w:rFonts w:eastAsiaTheme="minorHAnsi" w:cs="Arial" w:hint="eastAsia"/>
                <w:color w:val="222222"/>
                <w:szCs w:val="20"/>
                <w:shd w:val="clear" w:color="auto" w:fill="FFFFFF"/>
              </w:rPr>
              <w:t>경상대학교</w:t>
            </w:r>
            <w:r w:rsidRPr="00613809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)</w:t>
            </w:r>
          </w:p>
        </w:tc>
      </w:tr>
      <w:tr w:rsidR="00E339F7" w:rsidRPr="00E339F7" w:rsidTr="00613809">
        <w:trPr>
          <w:trHeight w:val="405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B40E01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15:50-16:0</w:t>
            </w:r>
            <w:r w:rsidR="00E339F7"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6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휴식 및 질의응답</w:t>
            </w:r>
          </w:p>
        </w:tc>
      </w:tr>
      <w:tr w:rsidR="00E339F7" w:rsidRPr="00E339F7" w:rsidTr="00613809">
        <w:trPr>
          <w:trHeight w:val="850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E339F7" w:rsidP="00B40E0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16:</w:t>
            </w:r>
            <w:r w:rsidR="00B40E01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  <w:r w:rsidRPr="00613809">
              <w:rPr>
                <w:rFonts w:eastAsiaTheme="minorHAnsi" w:cs="굴림" w:hint="eastAsia"/>
                <w:color w:val="000000"/>
                <w:kern w:val="0"/>
                <w:szCs w:val="20"/>
              </w:rPr>
              <w:t>0-17:30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B40E01" w:rsidP="00B40E01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40E01">
              <w:rPr>
                <w:rFonts w:eastAsiaTheme="minorHAnsi" w:cs="Arial"/>
                <w:color w:val="222222"/>
                <w:szCs w:val="20"/>
                <w:shd w:val="clear" w:color="auto" w:fill="FFFFFF"/>
              </w:rPr>
              <w:t>Molecular Modeling &amp; CADD Programs: Intro &amp; Practice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613809" w:rsidRDefault="00B40E01" w:rsidP="00E339F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BioVia/Quantum Biosolution</w:t>
            </w:r>
          </w:p>
        </w:tc>
      </w:tr>
    </w:tbl>
    <w:p w:rsidR="00CF639A" w:rsidRDefault="00CF639A" w:rsidP="00613809">
      <w:pPr>
        <w:wordWrap/>
        <w:spacing w:after="0" w:line="240" w:lineRule="auto"/>
        <w:textAlignment w:val="baseline"/>
      </w:pPr>
    </w:p>
    <w:sectPr w:rsidR="00CF63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3F" w:rsidRDefault="00171A3F" w:rsidP="002A3F30">
      <w:pPr>
        <w:spacing w:after="0" w:line="240" w:lineRule="auto"/>
      </w:pPr>
      <w:r>
        <w:separator/>
      </w:r>
    </w:p>
  </w:endnote>
  <w:endnote w:type="continuationSeparator" w:id="0">
    <w:p w:rsidR="00171A3F" w:rsidRDefault="00171A3F" w:rsidP="002A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3F" w:rsidRDefault="00171A3F" w:rsidP="002A3F30">
      <w:pPr>
        <w:spacing w:after="0" w:line="240" w:lineRule="auto"/>
      </w:pPr>
      <w:r>
        <w:separator/>
      </w:r>
    </w:p>
  </w:footnote>
  <w:footnote w:type="continuationSeparator" w:id="0">
    <w:p w:rsidR="00171A3F" w:rsidRDefault="00171A3F" w:rsidP="002A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4BF0"/>
    <w:multiLevelType w:val="hybridMultilevel"/>
    <w:tmpl w:val="D6180C8E"/>
    <w:lvl w:ilvl="0" w:tplc="06D2121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8BFA9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6F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2C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4E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C4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E3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89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A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C0150"/>
    <w:multiLevelType w:val="hybridMultilevel"/>
    <w:tmpl w:val="06682D3E"/>
    <w:lvl w:ilvl="0" w:tplc="033C69D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218E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0A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E2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2B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F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44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49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71D24"/>
    <w:multiLevelType w:val="multilevel"/>
    <w:tmpl w:val="5BCE5D88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F7"/>
    <w:rsid w:val="00171A3F"/>
    <w:rsid w:val="001A5C8D"/>
    <w:rsid w:val="002A3F30"/>
    <w:rsid w:val="00330AED"/>
    <w:rsid w:val="004E3D06"/>
    <w:rsid w:val="00506813"/>
    <w:rsid w:val="005317A7"/>
    <w:rsid w:val="00556148"/>
    <w:rsid w:val="00613809"/>
    <w:rsid w:val="006F2907"/>
    <w:rsid w:val="00712DD3"/>
    <w:rsid w:val="00852442"/>
    <w:rsid w:val="008D3BA7"/>
    <w:rsid w:val="00A7750B"/>
    <w:rsid w:val="00B40E01"/>
    <w:rsid w:val="00B43DF2"/>
    <w:rsid w:val="00BD091F"/>
    <w:rsid w:val="00BE39BB"/>
    <w:rsid w:val="00C9358D"/>
    <w:rsid w:val="00CF639A"/>
    <w:rsid w:val="00E334F3"/>
    <w:rsid w:val="00E339F7"/>
    <w:rsid w:val="00F24924"/>
    <w:rsid w:val="00F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B9FA3-053F-4801-934F-C1073C3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39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E339F7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A3F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A3F30"/>
  </w:style>
  <w:style w:type="paragraph" w:styleId="a6">
    <w:name w:val="footer"/>
    <w:basedOn w:val="a"/>
    <w:link w:val="Char0"/>
    <w:uiPriority w:val="99"/>
    <w:unhideWhenUsed/>
    <w:rsid w:val="002A3F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A3F30"/>
  </w:style>
  <w:style w:type="paragraph" w:customStyle="1" w:styleId="Default">
    <w:name w:val="Default"/>
    <w:rsid w:val="002A3F3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sbsb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snubi</dc:creator>
  <cp:keywords/>
  <dc:description/>
  <cp:lastModifiedBy>snubi</cp:lastModifiedBy>
  <cp:revision>12</cp:revision>
  <dcterms:created xsi:type="dcterms:W3CDTF">2016-01-08T07:06:00Z</dcterms:created>
  <dcterms:modified xsi:type="dcterms:W3CDTF">2016-01-18T02:45:00Z</dcterms:modified>
</cp:coreProperties>
</file>